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41AA1D4B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" filled="f" stroked="f">
                <v:textbox inset="1mm,1mm,1mm,1mm">
                  <w:txbxContent>
                    <w:p w14:paraId="6CD83F01" w14:textId="41AA1D4B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3D993242" w:rsidR="00976FAB" w:rsidRPr="004752F6" w:rsidRDefault="00897C3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361-05/22-01/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01</w:t>
      </w:r>
      <w:proofErr w:type="spellEnd"/>
    </w:p>
    <w:p w14:paraId="7C5F0228" w14:textId="2EE8E00C" w:rsidR="00976FAB" w:rsidRPr="004752F6" w:rsidRDefault="00897C3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2158-34-02-22-1</w:t>
      </w:r>
      <w:bookmarkStart w:id="0" w:name="_GoBack"/>
      <w:bookmarkEnd w:id="0"/>
    </w:p>
    <w:p w14:paraId="63E2ACD1" w14:textId="58C8B976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897C3A">
        <w:rPr>
          <w:rFonts w:ascii="Times New Roman" w:eastAsia="Times New Roman" w:hAnsi="Times New Roman" w:cs="Times New Roman"/>
          <w:sz w:val="20"/>
          <w:szCs w:val="20"/>
          <w:lang w:eastAsia="hr-HR"/>
        </w:rPr>
        <w:t>, 27.6.2022.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11601D44" w:rsidR="00976FAB" w:rsidRPr="004752F6" w:rsidRDefault="00976FAB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A87D77">
        <w:rPr>
          <w:rFonts w:ascii="Times New Roman" w:hAnsi="Times New Roman" w:cs="Times New Roman"/>
          <w:sz w:val="20"/>
          <w:szCs w:val="20"/>
        </w:rPr>
        <w:t>31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A87D77"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 w:rsidR="00A87D77">
        <w:rPr>
          <w:rFonts w:ascii="Times New Roman" w:hAnsi="Times New Roman" w:cs="Times New Roman"/>
          <w:sz w:val="20"/>
          <w:szCs w:val="20"/>
        </w:rPr>
        <w:t>postupanju s nezakonito izgrađenim zgradama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86</w:t>
      </w:r>
      <w:r w:rsidRPr="004752F6">
        <w:rPr>
          <w:rFonts w:ascii="Times New Roman" w:hAnsi="Times New Roman" w:cs="Times New Roman"/>
          <w:sz w:val="20"/>
          <w:szCs w:val="20"/>
        </w:rPr>
        <w:t>/</w:t>
      </w:r>
      <w:r w:rsidR="00A87D77">
        <w:rPr>
          <w:rFonts w:ascii="Times New Roman" w:hAnsi="Times New Roman" w:cs="Times New Roman"/>
          <w:sz w:val="20"/>
          <w:szCs w:val="20"/>
        </w:rPr>
        <w:t>12</w:t>
      </w:r>
      <w:r w:rsidRPr="004752F6">
        <w:rPr>
          <w:rFonts w:ascii="Times New Roman" w:hAnsi="Times New Roman" w:cs="Times New Roman"/>
          <w:sz w:val="20"/>
          <w:szCs w:val="20"/>
        </w:rPr>
        <w:t xml:space="preserve">, </w:t>
      </w:r>
      <w:r w:rsidR="00A87D77">
        <w:rPr>
          <w:rFonts w:ascii="Times New Roman" w:hAnsi="Times New Roman" w:cs="Times New Roman"/>
          <w:sz w:val="20"/>
          <w:szCs w:val="20"/>
        </w:rPr>
        <w:t>143/13, 65/17</w:t>
      </w:r>
      <w:r w:rsidRPr="004752F6">
        <w:rPr>
          <w:rFonts w:ascii="Times New Roman" w:hAnsi="Times New Roman" w:cs="Times New Roman"/>
          <w:sz w:val="20"/>
          <w:szCs w:val="20"/>
        </w:rPr>
        <w:t xml:space="preserve"> i </w:t>
      </w:r>
      <w:r w:rsidR="00A87D77">
        <w:rPr>
          <w:rFonts w:ascii="Times New Roman" w:hAnsi="Times New Roman" w:cs="Times New Roman"/>
          <w:sz w:val="20"/>
          <w:szCs w:val="20"/>
        </w:rPr>
        <w:t>14/19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897C3A">
        <w:rPr>
          <w:rFonts w:ascii="Times New Roman" w:hAnsi="Times New Roman" w:cs="Times New Roman"/>
          <w:sz w:val="20"/>
          <w:szCs w:val="20"/>
        </w:rPr>
        <w:t xml:space="preserve"> na svojoj 10.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897C3A">
        <w:rPr>
          <w:rFonts w:ascii="Times New Roman" w:hAnsi="Times New Roman" w:cs="Times New Roman"/>
          <w:sz w:val="20"/>
          <w:szCs w:val="20"/>
        </w:rPr>
        <w:t xml:space="preserve"> sjednici održanoj dana 27. lipnja 2022.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55A261D8" w:rsidR="00976FAB" w:rsidRPr="004752F6" w:rsidRDefault="00EF16EB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A87D77">
        <w:t>utroška sredstava ostvarenih od naknade za zadržavanje nezakonito izgrađenih zgrada u prostoru</w:t>
      </w:r>
      <w:r w:rsidR="00976FAB" w:rsidRPr="004752F6">
        <w:t xml:space="preserve"> na području Općine </w:t>
      </w:r>
      <w:r w:rsidR="002D08BA">
        <w:t>Satnica Đakovačka</w:t>
      </w:r>
      <w:r w:rsidR="00976FAB" w:rsidRPr="004752F6">
        <w:t xml:space="preserve"> za </w:t>
      </w:r>
      <w:r w:rsidR="00981106">
        <w:t>2021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2C955905" w:rsidR="0012495C" w:rsidRDefault="00A87D77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Programom utroška sredstava naknade za zadržavanje nezakonito izgrađene zgrade u prostoru (u daljnjem tekstu: naknada) za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981106">
        <w:rPr>
          <w:rFonts w:ascii="Times New Roman" w:hAnsi="Times New Roman" w:cs="Times New Roman"/>
          <w:sz w:val="20"/>
          <w:szCs w:val="20"/>
        </w:rPr>
        <w:t>2021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 w:rsidRPr="004752F6">
        <w:rPr>
          <w:rFonts w:ascii="Times New Roman" w:hAnsi="Times New Roman" w:cs="Times New Roman"/>
          <w:sz w:val="20"/>
          <w:szCs w:val="20"/>
        </w:rPr>
        <w:t xml:space="preserve">utvrđuje se namjena korištenja i kontrola utroška sredstava naknade namijenjenih za poboljšanje infrastrukturne opremljenosti pojedinih područja Općine </w:t>
      </w:r>
      <w:r w:rsidR="00C65373">
        <w:rPr>
          <w:rFonts w:ascii="Times New Roman" w:hAnsi="Times New Roman" w:cs="Times New Roman"/>
          <w:sz w:val="20"/>
          <w:szCs w:val="20"/>
        </w:rPr>
        <w:t>Satnica Đakovačka.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6D578037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  <w:t>Prihod</w:t>
      </w:r>
      <w:r>
        <w:rPr>
          <w:rFonts w:ascii="Times New Roman" w:hAnsi="Times New Roman" w:cs="Times New Roman"/>
          <w:sz w:val="20"/>
          <w:szCs w:val="20"/>
        </w:rPr>
        <w:t xml:space="preserve"> od naknade za zadržavanje nezakonito izgrađenih zgrada u prostoru </w:t>
      </w:r>
      <w:r w:rsidR="00EF16EB">
        <w:rPr>
          <w:rFonts w:ascii="Times New Roman" w:hAnsi="Times New Roman" w:cs="Times New Roman"/>
          <w:sz w:val="20"/>
          <w:szCs w:val="20"/>
        </w:rPr>
        <w:t xml:space="preserve">izvršeni </w:t>
      </w:r>
      <w:r>
        <w:rPr>
          <w:rFonts w:ascii="Times New Roman" w:hAnsi="Times New Roman" w:cs="Times New Roman"/>
          <w:sz w:val="20"/>
          <w:szCs w:val="20"/>
        </w:rPr>
        <w:t xml:space="preserve">su u Proračunu Općine Satnica Đakovačka za </w:t>
      </w:r>
      <w:r w:rsidR="00981106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>, kako slijedi:</w:t>
      </w:r>
      <w:r w:rsidR="005A6405">
        <w:rPr>
          <w:rFonts w:ascii="Times New Roman" w:hAnsi="Times New Roman" w:cs="Times New Roman"/>
          <w:sz w:val="20"/>
          <w:szCs w:val="20"/>
        </w:rPr>
        <w:t xml:space="preserve"> ostvaren je prihod u iznosu </w:t>
      </w:r>
      <w:r w:rsidR="005A6405" w:rsidRPr="005A6405">
        <w:rPr>
          <w:rFonts w:ascii="Times New Roman" w:hAnsi="Times New Roman" w:cs="Times New Roman"/>
          <w:sz w:val="20"/>
          <w:szCs w:val="20"/>
        </w:rPr>
        <w:t>2.612,90</w:t>
      </w:r>
      <w:r w:rsidR="005A6405">
        <w:rPr>
          <w:rFonts w:ascii="Times New Roman" w:hAnsi="Times New Roman" w:cs="Times New Roman"/>
          <w:sz w:val="20"/>
          <w:szCs w:val="20"/>
        </w:rPr>
        <w:t xml:space="preserve"> kn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28"/>
      </w:tblGrid>
      <w:tr w:rsidR="00981106" w:rsidRPr="00981106" w14:paraId="6236954A" w14:textId="77777777" w:rsidTr="00981106">
        <w:tc>
          <w:tcPr>
            <w:tcW w:w="1927" w:type="dxa"/>
            <w:shd w:val="clear" w:color="auto" w:fill="505050"/>
          </w:tcPr>
          <w:p w14:paraId="1139A243" w14:textId="23B103A9" w:rsidR="00981106" w:rsidRP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8110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928" w:type="dxa"/>
            <w:shd w:val="clear" w:color="auto" w:fill="505050"/>
          </w:tcPr>
          <w:p w14:paraId="6B12A201" w14:textId="58E625A9" w:rsidR="00981106" w:rsidRP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8110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2021.</w:t>
            </w:r>
          </w:p>
        </w:tc>
        <w:tc>
          <w:tcPr>
            <w:tcW w:w="1928" w:type="dxa"/>
            <w:shd w:val="clear" w:color="auto" w:fill="505050"/>
          </w:tcPr>
          <w:p w14:paraId="778BA897" w14:textId="77777777" w:rsidR="00981106" w:rsidRP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8110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</w:t>
            </w:r>
          </w:p>
          <w:p w14:paraId="44DDED02" w14:textId="43CF9E0B" w:rsidR="00981106" w:rsidRP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8110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SMANJENJE</w:t>
            </w:r>
          </w:p>
        </w:tc>
        <w:tc>
          <w:tcPr>
            <w:tcW w:w="1928" w:type="dxa"/>
            <w:shd w:val="clear" w:color="auto" w:fill="505050"/>
          </w:tcPr>
          <w:p w14:paraId="10DA4E41" w14:textId="0EEEE923" w:rsidR="00981106" w:rsidRP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8110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2021.</w:t>
            </w:r>
          </w:p>
        </w:tc>
        <w:tc>
          <w:tcPr>
            <w:tcW w:w="1928" w:type="dxa"/>
            <w:shd w:val="clear" w:color="auto" w:fill="505050"/>
          </w:tcPr>
          <w:p w14:paraId="0BDA3317" w14:textId="77777777" w:rsidR="00981106" w:rsidRP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8110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INDEKS </w:t>
            </w:r>
          </w:p>
          <w:p w14:paraId="21F8D600" w14:textId="4CE6B1C7" w:rsidR="00981106" w:rsidRP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981106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4/2</w:t>
            </w:r>
          </w:p>
        </w:tc>
      </w:tr>
      <w:tr w:rsidR="00981106" w14:paraId="7C7806FD" w14:textId="77777777">
        <w:tc>
          <w:tcPr>
            <w:tcW w:w="1927" w:type="dxa"/>
          </w:tcPr>
          <w:p w14:paraId="630A292C" w14:textId="77777777" w:rsid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7DA6F67" w14:textId="77777777" w:rsid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31F083E8" w14:textId="77777777" w:rsid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3012BAD" w14:textId="77777777" w:rsid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EF5883B" w14:textId="77777777" w:rsidR="00981106" w:rsidRDefault="00981106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5594F5" w14:textId="01A48B8E" w:rsidR="0012495C" w:rsidRPr="004752F6" w:rsidRDefault="005A6405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Prihod u iznosu 2.612,90 kn prenosi se u 2022. godinu za namjenski utrošak 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289B0F62" w:rsidR="00976FAB" w:rsidRPr="004752F6" w:rsidRDefault="00EF16E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Pr="00FC6DA2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Pr="00FC6DA2">
        <w:rPr>
          <w:rFonts w:ascii="Times New Roman" w:hAnsi="Times New Roman" w:cs="Times New Roman"/>
          <w:sz w:val="20"/>
          <w:szCs w:val="20"/>
        </w:rPr>
        <w:t>. ing. agr. v.r.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7CEFB" w14:textId="77777777" w:rsidR="00EB5A2F" w:rsidRDefault="00EB5A2F">
      <w:pPr>
        <w:spacing w:after="0" w:line="240" w:lineRule="auto"/>
      </w:pPr>
      <w:r>
        <w:separator/>
      </w:r>
    </w:p>
  </w:endnote>
  <w:endnote w:type="continuationSeparator" w:id="0">
    <w:p w14:paraId="0E7073D0" w14:textId="77777777" w:rsidR="00EB5A2F" w:rsidRDefault="00EB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0631A" w14:textId="77777777" w:rsidR="00EB5A2F" w:rsidRDefault="00EB5A2F">
      <w:pPr>
        <w:spacing w:after="0" w:line="240" w:lineRule="auto"/>
      </w:pPr>
      <w:r>
        <w:separator/>
      </w:r>
    </w:p>
  </w:footnote>
  <w:footnote w:type="continuationSeparator" w:id="0">
    <w:p w14:paraId="71E52C04" w14:textId="77777777" w:rsidR="00EB5A2F" w:rsidRDefault="00EB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26FA6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A6405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2058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4A9"/>
    <w:rsid w:val="0086483C"/>
    <w:rsid w:val="00885B91"/>
    <w:rsid w:val="00897C3A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1106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5B4F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B5A2F"/>
    <w:rsid w:val="00EC6F99"/>
    <w:rsid w:val="00ED7A14"/>
    <w:rsid w:val="00EE6B8A"/>
    <w:rsid w:val="00EF16EB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AD55-E71F-4D8D-9A3C-8E9E10F5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IZVRŠENJE PROGRAMA utroška sredstava ostvarenih od naknade za zadržavanje nezako</vt:lpstr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2022-06-21T11:37:00Z</cp:lastPrinted>
  <dcterms:created xsi:type="dcterms:W3CDTF">2022-07-01T12:04:00Z</dcterms:created>
  <dcterms:modified xsi:type="dcterms:W3CDTF">2022-07-01T12:04:00Z</dcterms:modified>
</cp:coreProperties>
</file>